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EBC892" w14:textId="77777777" w:rsidR="003F3DEB" w:rsidRDefault="003F3DEB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</w:p>
    <w:p w14:paraId="71EF41E3" w14:textId="29309C6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2BF9994" w14:textId="66ED84A0" w:rsidR="008E3B28" w:rsidRDefault="00375906" w:rsidP="002562DC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Minutes b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oard Meeting the</w:t>
      </w:r>
      <w:r w:rsidR="003F3DEB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25th of April at 2 o´clock. </w:t>
      </w:r>
      <w:r w:rsidR="002562DC"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</w:p>
    <w:p w14:paraId="16A13739" w14:textId="77777777" w:rsidR="003F3DEB" w:rsidRPr="00B55908" w:rsidRDefault="003F3DEB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47EF51BD" w14:textId="63BD0273" w:rsidR="008E3B28" w:rsidRPr="00B55908" w:rsidRDefault="004D1DE0" w:rsidP="003F3D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3F3DEB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</w:p>
    <w:p w14:paraId="33F2981A" w14:textId="77777777" w:rsidR="003F3DEB" w:rsidRPr="003F3DEB" w:rsidRDefault="003F3DEB" w:rsidP="003F3DE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</w:p>
    <w:p w14:paraId="6C8A582F" w14:textId="5651FCBE" w:rsidR="003F3DEB" w:rsidRPr="008E3B28" w:rsidRDefault="003F3DEB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Network Meeting/Conference </w:t>
      </w:r>
      <w:r w:rsidR="00AF0CF9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February 2024 </w:t>
      </w:r>
    </w:p>
    <w:p w14:paraId="66FA7908" w14:textId="2259D978" w:rsidR="00B55908" w:rsidRDefault="003F3DEB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t>Th</w:t>
      </w:r>
      <w:r w:rsidR="00B55908">
        <w:rPr>
          <w:rFonts w:ascii="Garamond" w:hAnsi="Garamond" w:cs="Segoe UI"/>
          <w:sz w:val="28"/>
          <w:szCs w:val="28"/>
          <w:lang w:val="en-US"/>
        </w:rPr>
        <w:t>e next Network Meeting and Conference will be held in Girona next year, in February around the 22</w:t>
      </w:r>
      <w:r w:rsidR="00B55908" w:rsidRPr="00B55908">
        <w:rPr>
          <w:rFonts w:ascii="Garamond" w:hAnsi="Garamond" w:cs="Segoe UI"/>
          <w:sz w:val="28"/>
          <w:szCs w:val="28"/>
          <w:vertAlign w:val="superscript"/>
          <w:lang w:val="en-US"/>
        </w:rPr>
        <w:t>nd</w:t>
      </w:r>
      <w:r w:rsidR="00B55908">
        <w:rPr>
          <w:rFonts w:ascii="Garamond" w:hAnsi="Garamond" w:cs="Segoe UI"/>
          <w:sz w:val="28"/>
          <w:szCs w:val="28"/>
          <w:lang w:val="en-US"/>
        </w:rPr>
        <w:t xml:space="preserve"> of February</w:t>
      </w:r>
      <w:r w:rsidR="00AF0CF9">
        <w:rPr>
          <w:rFonts w:ascii="Garamond" w:hAnsi="Garamond" w:cs="Segoe UI"/>
          <w:sz w:val="28"/>
          <w:szCs w:val="28"/>
          <w:lang w:val="en-US"/>
        </w:rPr>
        <w:t>,</w:t>
      </w:r>
      <w:r w:rsidR="00B55908">
        <w:rPr>
          <w:rFonts w:ascii="Garamond" w:hAnsi="Garamond" w:cs="Segoe UI"/>
          <w:sz w:val="28"/>
          <w:szCs w:val="28"/>
          <w:lang w:val="en-US"/>
        </w:rPr>
        <w:t xml:space="preserve"> (+- two days) week 8. </w:t>
      </w:r>
    </w:p>
    <w:p w14:paraId="745DEDB6" w14:textId="30CB103F" w:rsidR="00B55908" w:rsidRDefault="00B55908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br/>
        <w:t>T</w:t>
      </w:r>
      <w:r w:rsidR="003F3DEB">
        <w:rPr>
          <w:rFonts w:ascii="Garamond" w:hAnsi="Garamond" w:cs="Segoe UI"/>
          <w:sz w:val="28"/>
          <w:szCs w:val="28"/>
          <w:lang w:val="en-US"/>
        </w:rPr>
        <w:t xml:space="preserve">he Catalan </w:t>
      </w:r>
      <w:r>
        <w:rPr>
          <w:rFonts w:ascii="Garamond" w:hAnsi="Garamond" w:cs="Segoe UI"/>
          <w:sz w:val="28"/>
          <w:szCs w:val="28"/>
          <w:lang w:val="en-US"/>
        </w:rPr>
        <w:t>team:</w:t>
      </w:r>
      <w:r w:rsidR="003F3DEB">
        <w:rPr>
          <w:rFonts w:ascii="Garamond" w:hAnsi="Garamond" w:cs="Segoe UI"/>
          <w:sz w:val="28"/>
          <w:szCs w:val="28"/>
          <w:lang w:val="en-US"/>
        </w:rPr>
        <w:t xml:space="preserve"> </w:t>
      </w:r>
      <w:proofErr w:type="spellStart"/>
      <w:r w:rsidR="003F3DEB">
        <w:rPr>
          <w:rFonts w:ascii="Garamond" w:hAnsi="Garamond" w:cs="Segoe UI"/>
          <w:sz w:val="28"/>
          <w:szCs w:val="28"/>
          <w:lang w:val="en-US"/>
        </w:rPr>
        <w:t>Ó</w:t>
      </w:r>
      <w:r w:rsidR="00375906">
        <w:rPr>
          <w:rFonts w:ascii="Garamond" w:hAnsi="Garamond" w:cs="Segoe UI"/>
          <w:sz w:val="28"/>
          <w:szCs w:val="28"/>
          <w:lang w:val="en-US"/>
        </w:rPr>
        <w:t>scar</w:t>
      </w:r>
      <w:proofErr w:type="spellEnd"/>
      <w:r w:rsidR="003F3DEB">
        <w:rPr>
          <w:rFonts w:ascii="Garamond" w:hAnsi="Garamond" w:cs="Segoe UI"/>
          <w:sz w:val="28"/>
          <w:szCs w:val="28"/>
          <w:lang w:val="en-US"/>
        </w:rPr>
        <w:t xml:space="preserve">, </w:t>
      </w:r>
      <w:r w:rsidR="00375906">
        <w:rPr>
          <w:rFonts w:ascii="Garamond" w:hAnsi="Garamond" w:cs="Segoe UI"/>
          <w:sz w:val="28"/>
          <w:szCs w:val="28"/>
          <w:lang w:val="en-US"/>
        </w:rPr>
        <w:t xml:space="preserve">Jordi </w:t>
      </w:r>
      <w:r w:rsidR="003F3DEB">
        <w:rPr>
          <w:rFonts w:ascii="Garamond" w:hAnsi="Garamond" w:cs="Segoe UI"/>
          <w:sz w:val="28"/>
          <w:szCs w:val="28"/>
          <w:lang w:val="en-US"/>
        </w:rPr>
        <w:t xml:space="preserve">and </w:t>
      </w:r>
      <w:proofErr w:type="spellStart"/>
      <w:r w:rsidR="003F3DEB">
        <w:rPr>
          <w:rFonts w:ascii="Garamond" w:hAnsi="Garamond" w:cs="Segoe UI"/>
          <w:sz w:val="28"/>
          <w:szCs w:val="28"/>
          <w:lang w:val="en-US"/>
        </w:rPr>
        <w:t>Núria</w:t>
      </w:r>
      <w:proofErr w:type="spellEnd"/>
      <w:r w:rsidR="003F3DEB">
        <w:rPr>
          <w:rFonts w:ascii="Garamond" w:hAnsi="Garamond" w:cs="Segoe UI"/>
          <w:sz w:val="28"/>
          <w:szCs w:val="28"/>
          <w:lang w:val="en-US"/>
        </w:rPr>
        <w:t xml:space="preserve"> </w:t>
      </w:r>
      <w:r>
        <w:rPr>
          <w:rFonts w:ascii="Garamond" w:hAnsi="Garamond" w:cs="Segoe UI"/>
          <w:sz w:val="28"/>
          <w:szCs w:val="28"/>
          <w:lang w:val="en-US"/>
        </w:rPr>
        <w:t>will now discuss if they want a Network Meeting or if they want to combine it with a Conference. They will also decide the title</w:t>
      </w:r>
      <w:r w:rsidR="00AF0CF9">
        <w:rPr>
          <w:rFonts w:ascii="Garamond" w:hAnsi="Garamond" w:cs="Segoe UI"/>
          <w:sz w:val="28"/>
          <w:szCs w:val="28"/>
          <w:lang w:val="en-US"/>
        </w:rPr>
        <w:t xml:space="preserve">/topic </w:t>
      </w:r>
      <w:r>
        <w:rPr>
          <w:rFonts w:ascii="Garamond" w:hAnsi="Garamond" w:cs="Segoe UI"/>
          <w:sz w:val="28"/>
          <w:szCs w:val="28"/>
          <w:lang w:val="en-US"/>
        </w:rPr>
        <w:t>and make a draft version for the board to discuss</w:t>
      </w:r>
      <w:r w:rsidR="00AF0CF9">
        <w:rPr>
          <w:rFonts w:ascii="Garamond" w:hAnsi="Garamond" w:cs="Segoe UI"/>
          <w:sz w:val="28"/>
          <w:szCs w:val="28"/>
          <w:lang w:val="en-US"/>
        </w:rPr>
        <w:t xml:space="preserve"> next board meeting.</w:t>
      </w:r>
    </w:p>
    <w:p w14:paraId="06707E77" w14:textId="72006AD1" w:rsidR="00375906" w:rsidRDefault="00B55908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t>The board will meet again Monday the 115</w:t>
      </w:r>
      <w:r w:rsidRPr="00B55908">
        <w:rPr>
          <w:rFonts w:ascii="Garamond" w:hAnsi="Garamond" w:cs="Segoe UI"/>
          <w:sz w:val="28"/>
          <w:szCs w:val="28"/>
          <w:vertAlign w:val="superscript"/>
          <w:lang w:val="en-US"/>
        </w:rPr>
        <w:t>th</w:t>
      </w:r>
      <w:r>
        <w:rPr>
          <w:rFonts w:ascii="Garamond" w:hAnsi="Garamond" w:cs="Segoe UI"/>
          <w:sz w:val="28"/>
          <w:szCs w:val="28"/>
          <w:lang w:val="en-US"/>
        </w:rPr>
        <w:t xml:space="preserve"> of May at 3 o´clock.  </w:t>
      </w:r>
    </w:p>
    <w:p w14:paraId="71A2C1E3" w14:textId="77777777" w:rsidR="00AF0CF9" w:rsidRDefault="00AF0CF9" w:rsidP="00B55908">
      <w:pPr>
        <w:pStyle w:val="paragraph"/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</w:p>
    <w:p w14:paraId="620439A3" w14:textId="180DC117" w:rsidR="00F54146" w:rsidRDefault="00AF0CF9" w:rsidP="00B55908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Some of the Norwegian partners couldn´t join the Berlin Network Meeting since it was hosted the same week as the Winter holiday in Norway (also, in Sweden). The winter holiday however is from week 8-12 which means if we should take this into account our Network Meeting and Conferences should be at the earliest week 13 from Monday the 25 of March. </w:t>
      </w:r>
      <w:r>
        <w:rPr>
          <w:rStyle w:val="scxw185203163"/>
          <w:rFonts w:ascii="Garamond" w:hAnsi="Garamond" w:cs="Segoe UI"/>
          <w:sz w:val="28"/>
          <w:szCs w:val="28"/>
          <w:lang w:val="en-US"/>
        </w:rPr>
        <w:br/>
        <w:t xml:space="preserve">We can discuss that and how to do at our next Network Meeting in Girona. </w:t>
      </w:r>
      <w:r w:rsidR="008E3B28" w:rsidRPr="004C568C">
        <w:rPr>
          <w:rStyle w:val="scxw185203163"/>
          <w:rFonts w:ascii="Garamond" w:hAnsi="Garamond" w:cs="Segoe UI"/>
          <w:sz w:val="28"/>
          <w:szCs w:val="28"/>
          <w:lang w:val="en-US"/>
        </w:rPr>
        <w:br/>
      </w:r>
    </w:p>
    <w:p w14:paraId="50E36F44" w14:textId="77777777" w:rsidR="004C568C" w:rsidRPr="004C568C" w:rsidRDefault="004C568C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09616E88" w14:textId="093CB6CE" w:rsidR="00375906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 w:rsidRPr="008E3B28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  <w:r w:rsidRPr="008E3B28">
        <w:rPr>
          <w:rStyle w:val="scxw185203163"/>
          <w:rFonts w:ascii="Garamond" w:hAnsi="Garamond" w:cs="Segoe UI"/>
          <w:sz w:val="28"/>
          <w:szCs w:val="28"/>
          <w:lang w:val="en-US"/>
        </w:rPr>
        <w:t> </w:t>
      </w:r>
      <w:r w:rsidR="00F5414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</w:t>
      </w:r>
    </w:p>
    <w:p w14:paraId="5E9559C4" w14:textId="2FA66ED3" w:rsidR="00AF0CF9" w:rsidRDefault="00AF0CF9" w:rsidP="00AF0CF9">
      <w:pPr>
        <w:pStyle w:val="paragraph"/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>
        <w:rPr>
          <w:rStyle w:val="scxw185203163"/>
          <w:rFonts w:ascii="Garamond" w:hAnsi="Garamond" w:cs="Segoe UI"/>
          <w:sz w:val="28"/>
          <w:szCs w:val="28"/>
          <w:lang w:val="en-US"/>
        </w:rPr>
        <w:t>Monday the 15</w:t>
      </w:r>
      <w:r w:rsidRPr="00AF0CF9">
        <w:rPr>
          <w:rStyle w:val="scxw185203163"/>
          <w:rFonts w:ascii="Garamond" w:hAnsi="Garamond" w:cs="Segoe UI"/>
          <w:sz w:val="28"/>
          <w:szCs w:val="28"/>
          <w:vertAlign w:val="superscript"/>
          <w:lang w:val="en-US"/>
        </w:rPr>
        <w:t>th</w:t>
      </w:r>
      <w:r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of June at 3 o´clock. </w:t>
      </w:r>
    </w:p>
    <w:p w14:paraId="6B25758B" w14:textId="77777777" w:rsidR="00AF0CF9" w:rsidRDefault="00AF0CF9" w:rsidP="00AF0CF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3C2130AF" w14:textId="77777777" w:rsidR="008E3B28" w:rsidRPr="008E3B28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Garamond" w:hAnsi="Garamond" w:cs="Segoe UI"/>
          <w:sz w:val="32"/>
          <w:szCs w:val="32"/>
          <w:lang w:val="en-US"/>
        </w:rPr>
        <w:t> </w:t>
      </w:r>
    </w:p>
    <w:p w14:paraId="60558F2D" w14:textId="77777777" w:rsidR="008E3B28" w:rsidRPr="00AF0CF9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 w:rsidRPr="00AF0CF9">
        <w:rPr>
          <w:rStyle w:val="eop"/>
          <w:rFonts w:ascii="Garamond" w:hAnsi="Garamond" w:cs="Segoe UI"/>
          <w:lang w:val="en-US"/>
        </w:rPr>
        <w:t> </w:t>
      </w:r>
    </w:p>
    <w:p w14:paraId="4D6296E0" w14:textId="77777777" w:rsidR="008E3B28" w:rsidRPr="00AF0CF9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F0CF9">
        <w:rPr>
          <w:rStyle w:val="eop"/>
          <w:rFonts w:ascii="Calibri" w:hAnsi="Calibri" w:cs="Calibri"/>
          <w:lang w:val="en-US"/>
        </w:rPr>
        <w:t> </w:t>
      </w:r>
    </w:p>
    <w:p w14:paraId="2F1FA83E" w14:textId="77777777" w:rsidR="00D40A6D" w:rsidRPr="00AF0CF9" w:rsidRDefault="00D40A6D">
      <w:pPr>
        <w:rPr>
          <w:lang w:val="en-US"/>
        </w:rPr>
      </w:pPr>
    </w:p>
    <w:sectPr w:rsidR="00D40A6D" w:rsidRPr="00A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2562DC"/>
    <w:rsid w:val="00262218"/>
    <w:rsid w:val="00360891"/>
    <w:rsid w:val="00365BC9"/>
    <w:rsid w:val="00375906"/>
    <w:rsid w:val="003F3DEB"/>
    <w:rsid w:val="00434290"/>
    <w:rsid w:val="004C568C"/>
    <w:rsid w:val="004D1DE0"/>
    <w:rsid w:val="0069201A"/>
    <w:rsid w:val="006E599E"/>
    <w:rsid w:val="00724C3C"/>
    <w:rsid w:val="00764BB5"/>
    <w:rsid w:val="00782782"/>
    <w:rsid w:val="008E3B28"/>
    <w:rsid w:val="00AF0CF9"/>
    <w:rsid w:val="00B55908"/>
    <w:rsid w:val="00C50A7A"/>
    <w:rsid w:val="00C9497B"/>
    <w:rsid w:val="00D40A6D"/>
    <w:rsid w:val="00F43E51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15</cp:revision>
  <dcterms:created xsi:type="dcterms:W3CDTF">2023-03-03T06:33:00Z</dcterms:created>
  <dcterms:modified xsi:type="dcterms:W3CDTF">2023-04-26T07:31:00Z</dcterms:modified>
</cp:coreProperties>
</file>